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B7" w:rsidRPr="00AC11D8" w:rsidRDefault="005A2FB7" w:rsidP="00E936B7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EB3925">
        <w:rPr>
          <w:rFonts w:ascii="Arial" w:hAnsi="Arial" w:cs="Arial"/>
          <w:sz w:val="24"/>
          <w:szCs w:val="24"/>
        </w:rPr>
        <w:tab/>
      </w:r>
      <w:r w:rsidR="00E936B7" w:rsidRPr="00AC11D8">
        <w:rPr>
          <w:rFonts w:ascii="Arial" w:hAnsi="Arial" w:cs="Arial"/>
          <w:b/>
          <w:sz w:val="23"/>
          <w:szCs w:val="23"/>
        </w:rPr>
        <w:t>LEI MUNICIPAL Nº 194</w:t>
      </w:r>
      <w:r w:rsidR="00E936B7">
        <w:rPr>
          <w:rFonts w:ascii="Arial" w:hAnsi="Arial" w:cs="Arial"/>
          <w:b/>
          <w:sz w:val="23"/>
          <w:szCs w:val="23"/>
        </w:rPr>
        <w:t>6</w:t>
      </w:r>
      <w:r w:rsidR="00E936B7" w:rsidRPr="00AC11D8">
        <w:rPr>
          <w:rFonts w:ascii="Arial" w:hAnsi="Arial" w:cs="Arial"/>
          <w:b/>
          <w:sz w:val="23"/>
          <w:szCs w:val="23"/>
        </w:rPr>
        <w:t xml:space="preserve">/2020, de </w:t>
      </w:r>
      <w:r w:rsidR="00E936B7">
        <w:rPr>
          <w:rFonts w:ascii="Arial" w:hAnsi="Arial" w:cs="Arial"/>
          <w:b/>
          <w:sz w:val="23"/>
          <w:szCs w:val="23"/>
        </w:rPr>
        <w:t xml:space="preserve">06 de </w:t>
      </w:r>
      <w:proofErr w:type="gramStart"/>
      <w:r w:rsidR="00E936B7">
        <w:rPr>
          <w:rFonts w:ascii="Arial" w:hAnsi="Arial" w:cs="Arial"/>
          <w:b/>
          <w:sz w:val="23"/>
          <w:szCs w:val="23"/>
        </w:rPr>
        <w:t>Maio</w:t>
      </w:r>
      <w:proofErr w:type="gramEnd"/>
      <w:r w:rsidR="00E936B7" w:rsidRPr="00AC11D8">
        <w:rPr>
          <w:rFonts w:ascii="Arial" w:hAnsi="Arial" w:cs="Arial"/>
          <w:b/>
          <w:sz w:val="23"/>
          <w:szCs w:val="23"/>
        </w:rPr>
        <w:t xml:space="preserve"> de 2020.</w:t>
      </w:r>
    </w:p>
    <w:p w:rsidR="009102E5" w:rsidRPr="00A452B2" w:rsidRDefault="00A452B2" w:rsidP="00A452B2">
      <w:pPr>
        <w:spacing w:after="0" w:line="360" w:lineRule="auto"/>
        <w:ind w:left="4820"/>
        <w:jc w:val="both"/>
        <w:rPr>
          <w:rFonts w:ascii="Arial" w:hAnsi="Arial" w:cs="Arial"/>
          <w:b/>
          <w:bCs/>
          <w:sz w:val="23"/>
          <w:szCs w:val="23"/>
        </w:rPr>
      </w:pPr>
      <w:r w:rsidRPr="00A452B2">
        <w:rPr>
          <w:rFonts w:ascii="Arial" w:hAnsi="Arial" w:cs="Arial"/>
          <w:b/>
          <w:bCs/>
          <w:sz w:val="23"/>
          <w:szCs w:val="23"/>
        </w:rPr>
        <w:t>“</w:t>
      </w:r>
      <w:r w:rsidR="00E936B7">
        <w:rPr>
          <w:rFonts w:ascii="Arial" w:hAnsi="Arial" w:cs="Arial"/>
          <w:b/>
          <w:bCs/>
          <w:sz w:val="23"/>
          <w:szCs w:val="23"/>
        </w:rPr>
        <w:t xml:space="preserve">Homologa o </w:t>
      </w:r>
      <w:r w:rsidR="009102E5" w:rsidRPr="00A452B2">
        <w:rPr>
          <w:rFonts w:ascii="Arial" w:hAnsi="Arial" w:cs="Arial"/>
          <w:b/>
          <w:bCs/>
          <w:sz w:val="23"/>
          <w:szCs w:val="23"/>
        </w:rPr>
        <w:t xml:space="preserve">crédito </w:t>
      </w:r>
      <w:r w:rsidR="00E936B7">
        <w:rPr>
          <w:rFonts w:ascii="Arial" w:hAnsi="Arial" w:cs="Arial"/>
          <w:b/>
          <w:bCs/>
          <w:sz w:val="23"/>
          <w:szCs w:val="23"/>
        </w:rPr>
        <w:t xml:space="preserve">adicional </w:t>
      </w:r>
      <w:r w:rsidR="009102E5" w:rsidRPr="00A452B2">
        <w:rPr>
          <w:rFonts w:ascii="Arial" w:hAnsi="Arial" w:cs="Arial"/>
          <w:b/>
          <w:bCs/>
          <w:sz w:val="23"/>
          <w:szCs w:val="23"/>
        </w:rPr>
        <w:t xml:space="preserve">extraordinário </w:t>
      </w:r>
      <w:r w:rsidR="00E936B7">
        <w:rPr>
          <w:rFonts w:ascii="Arial" w:hAnsi="Arial" w:cs="Arial"/>
          <w:b/>
          <w:bCs/>
          <w:sz w:val="23"/>
          <w:szCs w:val="23"/>
        </w:rPr>
        <w:t>aberto e incorporado ao orçamento do Município de Doutor Ricardo, ano de 2020 em decorrência de situação de Calamidade Pública”</w:t>
      </w:r>
      <w:r w:rsidR="009102E5" w:rsidRPr="00A452B2">
        <w:rPr>
          <w:rFonts w:ascii="Arial" w:hAnsi="Arial" w:cs="Arial"/>
          <w:b/>
          <w:bCs/>
          <w:sz w:val="23"/>
          <w:szCs w:val="23"/>
        </w:rPr>
        <w:t>.</w:t>
      </w:r>
    </w:p>
    <w:p w:rsidR="00EB7714" w:rsidRPr="00A452B2" w:rsidRDefault="00EB7714" w:rsidP="009102E5">
      <w:pPr>
        <w:spacing w:after="0" w:line="360" w:lineRule="auto"/>
        <w:ind w:left="4962"/>
        <w:jc w:val="both"/>
        <w:rPr>
          <w:rFonts w:ascii="Arial" w:hAnsi="Arial" w:cs="Arial"/>
          <w:bCs/>
          <w:sz w:val="23"/>
          <w:szCs w:val="23"/>
        </w:rPr>
      </w:pPr>
    </w:p>
    <w:p w:rsidR="00E936B7" w:rsidRPr="00AC11D8" w:rsidRDefault="00E936B7" w:rsidP="00E936B7">
      <w:pPr>
        <w:pStyle w:val="Ttulo1"/>
        <w:spacing w:line="360" w:lineRule="auto"/>
        <w:ind w:left="0" w:right="106" w:firstLine="720"/>
        <w:jc w:val="both"/>
        <w:rPr>
          <w:rFonts w:ascii="Arial" w:hAnsi="Arial" w:cs="Arial"/>
          <w:b w:val="0"/>
          <w:sz w:val="23"/>
          <w:szCs w:val="23"/>
        </w:rPr>
      </w:pPr>
      <w:r w:rsidRPr="00AC11D8">
        <w:rPr>
          <w:rFonts w:ascii="Arial" w:hAnsi="Arial" w:cs="Arial"/>
          <w:sz w:val="23"/>
          <w:szCs w:val="23"/>
        </w:rPr>
        <w:t>CATEA MARIA SANTIN  BORSATTO ROLANTE</w:t>
      </w:r>
      <w:r w:rsidRPr="00AC11D8">
        <w:rPr>
          <w:rFonts w:ascii="Arial" w:hAnsi="Arial" w:cs="Arial"/>
          <w:b w:val="0"/>
          <w:sz w:val="23"/>
          <w:szCs w:val="23"/>
        </w:rPr>
        <w:t>, Prefeita Municipal, no uso de suas atribuições e de conformidade com o artigo 54, inciso IV, da Lei Orgânica do Município de Doutor Ricardo.</w:t>
      </w:r>
    </w:p>
    <w:p w:rsidR="00E936B7" w:rsidRDefault="00E936B7" w:rsidP="00E936B7">
      <w:pPr>
        <w:pStyle w:val="Ttulo1"/>
        <w:spacing w:line="360" w:lineRule="auto"/>
        <w:ind w:left="0" w:right="106" w:firstLine="720"/>
        <w:jc w:val="both"/>
        <w:rPr>
          <w:rFonts w:ascii="Arial" w:hAnsi="Arial" w:cs="Arial"/>
          <w:b w:val="0"/>
          <w:sz w:val="23"/>
          <w:szCs w:val="23"/>
        </w:rPr>
      </w:pPr>
      <w:r w:rsidRPr="00AC11D8">
        <w:rPr>
          <w:rFonts w:ascii="Arial" w:hAnsi="Arial" w:cs="Arial"/>
          <w:sz w:val="23"/>
          <w:szCs w:val="23"/>
        </w:rPr>
        <w:t>FAÇO SABER</w:t>
      </w:r>
      <w:r w:rsidRPr="00AC11D8">
        <w:rPr>
          <w:rFonts w:ascii="Arial" w:hAnsi="Arial" w:cs="Arial"/>
          <w:b w:val="0"/>
          <w:sz w:val="23"/>
          <w:szCs w:val="23"/>
        </w:rPr>
        <w:t>, que a Câmara Municipal de Vereadores aprovou e EU, sanciono e promulgo a seguinte Lei.</w:t>
      </w:r>
    </w:p>
    <w:p w:rsidR="00620232" w:rsidRPr="00AC11D8" w:rsidRDefault="00620232" w:rsidP="00E936B7">
      <w:pPr>
        <w:pStyle w:val="Ttulo1"/>
        <w:spacing w:line="360" w:lineRule="auto"/>
        <w:ind w:left="0" w:right="106" w:firstLine="720"/>
        <w:jc w:val="both"/>
        <w:rPr>
          <w:rFonts w:ascii="Arial" w:hAnsi="Arial" w:cs="Arial"/>
          <w:b w:val="0"/>
          <w:sz w:val="23"/>
          <w:szCs w:val="23"/>
        </w:rPr>
      </w:pPr>
    </w:p>
    <w:p w:rsidR="009102E5" w:rsidRPr="00A452B2" w:rsidRDefault="009102E5" w:rsidP="00620232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A452B2">
        <w:rPr>
          <w:rFonts w:ascii="Arial" w:hAnsi="Arial" w:cs="Arial"/>
          <w:b/>
          <w:bCs/>
          <w:sz w:val="23"/>
          <w:szCs w:val="23"/>
        </w:rPr>
        <w:t>Art. 1º</w:t>
      </w:r>
      <w:r w:rsidR="00A452B2" w:rsidRPr="00A452B2">
        <w:rPr>
          <w:rFonts w:ascii="Arial" w:hAnsi="Arial" w:cs="Arial"/>
          <w:bCs/>
          <w:sz w:val="23"/>
          <w:szCs w:val="23"/>
        </w:rPr>
        <w:t xml:space="preserve"> - </w:t>
      </w:r>
      <w:proofErr w:type="gramStart"/>
      <w:r w:rsidRPr="00A452B2">
        <w:rPr>
          <w:rFonts w:ascii="Arial" w:hAnsi="Arial" w:cs="Arial"/>
          <w:bCs/>
          <w:sz w:val="23"/>
          <w:szCs w:val="23"/>
        </w:rPr>
        <w:t xml:space="preserve"> Fica</w:t>
      </w:r>
      <w:proofErr w:type="gramEnd"/>
      <w:r w:rsidR="00046481">
        <w:rPr>
          <w:rFonts w:ascii="Arial" w:hAnsi="Arial" w:cs="Arial"/>
          <w:bCs/>
          <w:sz w:val="23"/>
          <w:szCs w:val="23"/>
        </w:rPr>
        <w:t xml:space="preserve"> homologado o crédito adicional extraordinário aberto e incorporado </w:t>
      </w:r>
      <w:r w:rsidRPr="00A452B2">
        <w:rPr>
          <w:rFonts w:ascii="Arial" w:hAnsi="Arial" w:cs="Arial"/>
          <w:bCs/>
          <w:sz w:val="23"/>
          <w:szCs w:val="23"/>
        </w:rPr>
        <w:t>ao orçamento de 2020, no valor global de R$ 44.533,16 (Quarent</w:t>
      </w:r>
      <w:r w:rsidR="00EA33A6" w:rsidRPr="00A452B2">
        <w:rPr>
          <w:rFonts w:ascii="Arial" w:hAnsi="Arial" w:cs="Arial"/>
          <w:bCs/>
          <w:sz w:val="23"/>
          <w:szCs w:val="23"/>
        </w:rPr>
        <w:t>a</w:t>
      </w:r>
      <w:r w:rsidRPr="00A452B2">
        <w:rPr>
          <w:rFonts w:ascii="Arial" w:hAnsi="Arial" w:cs="Arial"/>
          <w:bCs/>
          <w:sz w:val="23"/>
          <w:szCs w:val="23"/>
        </w:rPr>
        <w:t xml:space="preserve"> e quatro mil, quinhentos e trinta e três reais e dezesseis centavos), </w:t>
      </w:r>
      <w:r w:rsidR="00620232">
        <w:rPr>
          <w:rFonts w:ascii="Arial" w:hAnsi="Arial" w:cs="Arial"/>
          <w:bCs/>
          <w:sz w:val="23"/>
          <w:szCs w:val="23"/>
        </w:rPr>
        <w:t>por meio do Decreto Municipal nº 035/2020, que faz parte integrante desta Lei.</w:t>
      </w:r>
    </w:p>
    <w:p w:rsidR="00A452B2" w:rsidRDefault="00A452B2" w:rsidP="00A452B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B7714" w:rsidRDefault="00A452B2" w:rsidP="00620232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A452B2">
        <w:rPr>
          <w:rFonts w:ascii="Arial" w:hAnsi="Arial" w:cs="Arial"/>
          <w:b/>
          <w:bCs/>
        </w:rPr>
        <w:t>Art. 2º -</w:t>
      </w:r>
      <w:r w:rsidRPr="00A452B2">
        <w:rPr>
          <w:rFonts w:ascii="Arial" w:hAnsi="Arial" w:cs="Arial"/>
          <w:bCs/>
        </w:rPr>
        <w:t xml:space="preserve"> </w:t>
      </w:r>
      <w:r w:rsidR="00620232">
        <w:rPr>
          <w:rFonts w:ascii="Arial" w:hAnsi="Arial" w:cs="Arial"/>
          <w:bCs/>
        </w:rPr>
        <w:t xml:space="preserve">Esta Lei entra </w:t>
      </w:r>
      <w:r w:rsidR="009102E5" w:rsidRPr="00A452B2">
        <w:rPr>
          <w:rFonts w:ascii="Arial" w:hAnsi="Arial" w:cs="Arial"/>
          <w:bCs/>
        </w:rPr>
        <w:t>em vigor na data de sua pu</w:t>
      </w:r>
      <w:r w:rsidR="00620232">
        <w:rPr>
          <w:rFonts w:ascii="Arial" w:hAnsi="Arial" w:cs="Arial"/>
          <w:bCs/>
        </w:rPr>
        <w:t>blicação.</w:t>
      </w:r>
    </w:p>
    <w:p w:rsidR="00620232" w:rsidRPr="00A452B2" w:rsidRDefault="00620232" w:rsidP="00620232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:rsidR="00EB7714" w:rsidRPr="00A452B2" w:rsidRDefault="00EB7714" w:rsidP="00A452B2">
      <w:pPr>
        <w:spacing w:after="0" w:line="360" w:lineRule="auto"/>
        <w:rPr>
          <w:rFonts w:ascii="Arial" w:hAnsi="Arial" w:cs="Arial"/>
          <w:b/>
          <w:bCs/>
        </w:rPr>
      </w:pPr>
      <w:r w:rsidRPr="00A452B2">
        <w:rPr>
          <w:rFonts w:ascii="Arial" w:hAnsi="Arial" w:cs="Arial"/>
          <w:b/>
          <w:bCs/>
        </w:rPr>
        <w:t>Gabinete da Prefeita Municip</w:t>
      </w:r>
      <w:r w:rsidR="00620232">
        <w:rPr>
          <w:rFonts w:ascii="Arial" w:hAnsi="Arial" w:cs="Arial"/>
          <w:b/>
          <w:bCs/>
        </w:rPr>
        <w:t xml:space="preserve">al de Doutor Ricardo - RS, aos 06 </w:t>
      </w:r>
      <w:r w:rsidRPr="00A452B2">
        <w:rPr>
          <w:rFonts w:ascii="Arial" w:hAnsi="Arial" w:cs="Arial"/>
          <w:b/>
          <w:bCs/>
        </w:rPr>
        <w:t xml:space="preserve">dias do mês de </w:t>
      </w:r>
      <w:proofErr w:type="gramStart"/>
      <w:r w:rsidR="00620232">
        <w:rPr>
          <w:rFonts w:ascii="Arial" w:hAnsi="Arial" w:cs="Arial"/>
          <w:b/>
          <w:bCs/>
        </w:rPr>
        <w:t>Maio</w:t>
      </w:r>
      <w:proofErr w:type="gramEnd"/>
      <w:r w:rsidR="00620232">
        <w:rPr>
          <w:rFonts w:ascii="Arial" w:hAnsi="Arial" w:cs="Arial"/>
          <w:b/>
          <w:bCs/>
        </w:rPr>
        <w:t xml:space="preserve"> </w:t>
      </w:r>
      <w:r w:rsidRPr="00A452B2">
        <w:rPr>
          <w:rFonts w:ascii="Arial" w:hAnsi="Arial" w:cs="Arial"/>
          <w:b/>
          <w:bCs/>
        </w:rPr>
        <w:t>de 2020.</w:t>
      </w:r>
    </w:p>
    <w:p w:rsidR="00EB7714" w:rsidRPr="00A452B2" w:rsidRDefault="00EB7714" w:rsidP="00A452B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452B2">
        <w:rPr>
          <w:rFonts w:ascii="Arial" w:hAnsi="Arial" w:cs="Arial"/>
          <w:b/>
          <w:bCs/>
        </w:rPr>
        <w:t>CATEA MARIA SANTIN BORSATTO ROLANTE</w:t>
      </w:r>
    </w:p>
    <w:p w:rsidR="00EB7714" w:rsidRPr="00A452B2" w:rsidRDefault="00EB7714" w:rsidP="00A452B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452B2">
        <w:rPr>
          <w:rFonts w:ascii="Arial" w:hAnsi="Arial" w:cs="Arial"/>
          <w:b/>
          <w:bCs/>
        </w:rPr>
        <w:t>PREFEITA MUNICIPAL</w:t>
      </w:r>
    </w:p>
    <w:p w:rsidR="00EB7714" w:rsidRPr="00A452B2" w:rsidRDefault="00EB7714" w:rsidP="00A452B2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EB7714" w:rsidRDefault="00EB7714" w:rsidP="00A452B2">
      <w:pPr>
        <w:spacing w:after="0" w:line="360" w:lineRule="auto"/>
        <w:rPr>
          <w:rFonts w:ascii="Arial" w:hAnsi="Arial" w:cs="Arial"/>
          <w:b/>
        </w:rPr>
      </w:pPr>
      <w:r w:rsidRPr="00A452B2">
        <w:rPr>
          <w:rFonts w:ascii="Arial" w:hAnsi="Arial" w:cs="Arial"/>
          <w:b/>
        </w:rPr>
        <w:t>REGISTRE-SE E PUBLIQUE-SE</w:t>
      </w:r>
    </w:p>
    <w:p w:rsidR="001075A5" w:rsidRPr="00A452B2" w:rsidRDefault="001075A5" w:rsidP="00A452B2">
      <w:pPr>
        <w:spacing w:after="0" w:line="360" w:lineRule="auto"/>
        <w:rPr>
          <w:rFonts w:ascii="Arial" w:hAnsi="Arial" w:cs="Arial"/>
          <w:b/>
          <w:bCs/>
        </w:rPr>
      </w:pPr>
    </w:p>
    <w:p w:rsidR="00EB7714" w:rsidRPr="00A452B2" w:rsidRDefault="00EB7714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ind w:left="142"/>
        <w:rPr>
          <w:rFonts w:ascii="Arial" w:hAnsi="Arial" w:cs="Arial"/>
          <w:b/>
        </w:rPr>
      </w:pPr>
    </w:p>
    <w:p w:rsidR="00EB7714" w:rsidRPr="00A452B2" w:rsidRDefault="00620232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TAUANA UBERTTI</w:t>
      </w:r>
    </w:p>
    <w:p w:rsidR="00EB7714" w:rsidRDefault="00EB7714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rPr>
          <w:rFonts w:ascii="Arial" w:hAnsi="Arial" w:cs="Arial"/>
          <w:b/>
        </w:rPr>
      </w:pPr>
      <w:proofErr w:type="gramStart"/>
      <w:r w:rsidRPr="00A452B2">
        <w:rPr>
          <w:rFonts w:ascii="Arial" w:hAnsi="Arial" w:cs="Arial"/>
          <w:b/>
        </w:rPr>
        <w:t>SECRETÁRI</w:t>
      </w:r>
      <w:r w:rsidR="00620232">
        <w:rPr>
          <w:rFonts w:ascii="Arial" w:hAnsi="Arial" w:cs="Arial"/>
          <w:b/>
        </w:rPr>
        <w:t>A</w:t>
      </w:r>
      <w:r w:rsidRPr="00A452B2">
        <w:rPr>
          <w:rFonts w:ascii="Arial" w:hAnsi="Arial" w:cs="Arial"/>
          <w:b/>
        </w:rPr>
        <w:t xml:space="preserve"> DA ADMINISTRAÇÃO E PLANEJAMENTO</w:t>
      </w:r>
      <w:proofErr w:type="gramEnd"/>
      <w:r w:rsidR="00620232">
        <w:rPr>
          <w:rFonts w:ascii="Arial" w:hAnsi="Arial" w:cs="Arial"/>
          <w:b/>
        </w:rPr>
        <w:t xml:space="preserve"> em exercício</w:t>
      </w:r>
    </w:p>
    <w:p w:rsidR="00620232" w:rsidRDefault="00620232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rPr>
          <w:rFonts w:ascii="Arial" w:hAnsi="Arial" w:cs="Arial"/>
          <w:b/>
        </w:rPr>
      </w:pPr>
    </w:p>
    <w:p w:rsidR="00BC065C" w:rsidRDefault="00BC065C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rPr>
          <w:rFonts w:ascii="Arial" w:hAnsi="Arial" w:cs="Arial"/>
          <w:b/>
        </w:rPr>
      </w:pPr>
    </w:p>
    <w:p w:rsidR="00BC065C" w:rsidRDefault="00BC065C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rPr>
          <w:rFonts w:ascii="Arial" w:hAnsi="Arial" w:cs="Arial"/>
          <w:b/>
        </w:rPr>
      </w:pPr>
    </w:p>
    <w:p w:rsidR="00BC065C" w:rsidRDefault="00BC065C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rPr>
          <w:rFonts w:ascii="Arial" w:hAnsi="Arial" w:cs="Arial"/>
          <w:b/>
        </w:rPr>
      </w:pPr>
    </w:p>
    <w:p w:rsidR="00BC065C" w:rsidRDefault="00BC065C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rPr>
          <w:rFonts w:ascii="Arial" w:hAnsi="Arial" w:cs="Arial"/>
          <w:b/>
        </w:rPr>
      </w:pPr>
    </w:p>
    <w:p w:rsidR="00BC065C" w:rsidRDefault="00BC065C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753100" cy="8210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32" w:rsidRDefault="00620232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rPr>
          <w:rFonts w:ascii="Arial" w:hAnsi="Arial" w:cs="Arial"/>
          <w:b/>
        </w:rPr>
      </w:pPr>
    </w:p>
    <w:p w:rsidR="00620232" w:rsidRDefault="00620232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rPr>
          <w:rFonts w:ascii="Arial" w:hAnsi="Arial" w:cs="Arial"/>
          <w:b/>
        </w:rPr>
      </w:pPr>
    </w:p>
    <w:p w:rsidR="00620232" w:rsidRPr="00A452B2" w:rsidRDefault="00620232" w:rsidP="00A452B2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rPr>
          <w:rFonts w:ascii="Arial" w:hAnsi="Arial" w:cs="Arial"/>
          <w:bCs/>
        </w:rPr>
      </w:pPr>
    </w:p>
    <w:sectPr w:rsidR="00620232" w:rsidRPr="00A452B2" w:rsidSect="00A452B2">
      <w:headerReference w:type="default" r:id="rId9"/>
      <w:footerReference w:type="default" r:id="rId10"/>
      <w:pgSz w:w="11906" w:h="16838"/>
      <w:pgMar w:top="2098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29" w:rsidRDefault="00D83D29" w:rsidP="000F42EA">
      <w:pPr>
        <w:spacing w:after="0" w:line="240" w:lineRule="auto"/>
      </w:pPr>
      <w:r>
        <w:separator/>
      </w:r>
    </w:p>
  </w:endnote>
  <w:endnote w:type="continuationSeparator" w:id="0">
    <w:p w:rsidR="00D83D29" w:rsidRDefault="00D83D29" w:rsidP="000F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29" w:rsidRDefault="00D83D29" w:rsidP="00CF30E2">
    <w:pPr>
      <w:pStyle w:val="Rodap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______________________________________________________________________________________________</w:t>
    </w:r>
  </w:p>
  <w:p w:rsidR="00D83D29" w:rsidRDefault="00D83D29" w:rsidP="00CF30E2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  <w:p w:rsidR="00D83D29" w:rsidRDefault="00D83D29" w:rsidP="00CF30E2">
    <w:pPr>
      <w:pStyle w:val="Rodap"/>
      <w:jc w:val="center"/>
      <w:rPr>
        <w:rFonts w:ascii="Times New Roman" w:hAnsi="Times New Roman" w:cs="Times New Roman"/>
        <w:sz w:val="20"/>
        <w:szCs w:val="20"/>
      </w:rPr>
    </w:pPr>
  </w:p>
  <w:p w:rsidR="00D83D29" w:rsidRDefault="00D83D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29" w:rsidRDefault="00D83D29" w:rsidP="000F42EA">
      <w:pPr>
        <w:spacing w:after="0" w:line="240" w:lineRule="auto"/>
      </w:pPr>
      <w:r>
        <w:separator/>
      </w:r>
    </w:p>
  </w:footnote>
  <w:footnote w:type="continuationSeparator" w:id="0">
    <w:p w:rsidR="00D83D29" w:rsidRDefault="00D83D29" w:rsidP="000F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29" w:rsidRDefault="00D83D29" w:rsidP="00EF11DD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8CADE7" wp14:editId="24F85ED8">
          <wp:simplePos x="0" y="0"/>
          <wp:positionH relativeFrom="column">
            <wp:posOffset>-808355</wp:posOffset>
          </wp:positionH>
          <wp:positionV relativeFrom="paragraph">
            <wp:posOffset>-46355</wp:posOffset>
          </wp:positionV>
          <wp:extent cx="1016000" cy="984250"/>
          <wp:effectExtent l="0" t="0" r="0" b="0"/>
          <wp:wrapNone/>
          <wp:docPr id="20" name="Imagem 20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5B5BE8" wp14:editId="36E1D283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D29" w:rsidRDefault="00D83D29" w:rsidP="00EF11DD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FEEC9F7" wp14:editId="76C6C725">
                                <wp:extent cx="838200" cy="752475"/>
                                <wp:effectExtent l="0" t="0" r="0" b="9525"/>
                                <wp:docPr id="21" name="Imagem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B5BE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1.7pt;margin-top:-3.65pt;width:80.1pt;height:6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N3ggIAABM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" stroked="f">
              <v:textbox style="mso-fit-shape-to-text:t">
                <w:txbxContent>
                  <w:p w:rsidR="00D83D29" w:rsidRDefault="00D83D29" w:rsidP="00EF11DD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FEEC9F7" wp14:editId="76C6C725">
                          <wp:extent cx="838200" cy="752475"/>
                          <wp:effectExtent l="0" t="0" r="0" b="9525"/>
                          <wp:docPr id="21" name="Imagem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D83D29" w:rsidRPr="00B239DE" w:rsidRDefault="00D83D29" w:rsidP="00EF11DD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:rsidR="00D83D29" w:rsidRDefault="00D83D29" w:rsidP="00EF11DD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:rsidR="00D83D29" w:rsidRDefault="00D83D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70B6B"/>
    <w:multiLevelType w:val="hybridMultilevel"/>
    <w:tmpl w:val="EF0E9CA0"/>
    <w:lvl w:ilvl="0" w:tplc="1E7E3376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821D02"/>
    <w:multiLevelType w:val="hybridMultilevel"/>
    <w:tmpl w:val="098E09C0"/>
    <w:lvl w:ilvl="0" w:tplc="2710F4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500858"/>
    <w:multiLevelType w:val="hybridMultilevel"/>
    <w:tmpl w:val="E7462B88"/>
    <w:lvl w:ilvl="0" w:tplc="DCCC28B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EA"/>
    <w:rsid w:val="00033403"/>
    <w:rsid w:val="00036B68"/>
    <w:rsid w:val="00046481"/>
    <w:rsid w:val="00054975"/>
    <w:rsid w:val="000F42EA"/>
    <w:rsid w:val="001075A5"/>
    <w:rsid w:val="00120C3B"/>
    <w:rsid w:val="00151257"/>
    <w:rsid w:val="001929A3"/>
    <w:rsid w:val="001B3E2B"/>
    <w:rsid w:val="001C2C0C"/>
    <w:rsid w:val="001F7A0A"/>
    <w:rsid w:val="00205144"/>
    <w:rsid w:val="00210A6E"/>
    <w:rsid w:val="00230357"/>
    <w:rsid w:val="00292D35"/>
    <w:rsid w:val="002A2DF7"/>
    <w:rsid w:val="002C24E3"/>
    <w:rsid w:val="002C7C97"/>
    <w:rsid w:val="002D0EA6"/>
    <w:rsid w:val="00303228"/>
    <w:rsid w:val="00371ECC"/>
    <w:rsid w:val="00384BA5"/>
    <w:rsid w:val="003A2685"/>
    <w:rsid w:val="003A7EC0"/>
    <w:rsid w:val="003D1A1A"/>
    <w:rsid w:val="003D4603"/>
    <w:rsid w:val="003F6976"/>
    <w:rsid w:val="004778A8"/>
    <w:rsid w:val="004C0215"/>
    <w:rsid w:val="004F7B2F"/>
    <w:rsid w:val="00553B70"/>
    <w:rsid w:val="00560EF8"/>
    <w:rsid w:val="005A2FB7"/>
    <w:rsid w:val="00617F69"/>
    <w:rsid w:val="00620232"/>
    <w:rsid w:val="00641D71"/>
    <w:rsid w:val="0064581C"/>
    <w:rsid w:val="00661A13"/>
    <w:rsid w:val="00673F81"/>
    <w:rsid w:val="0067564C"/>
    <w:rsid w:val="00682A2B"/>
    <w:rsid w:val="006913CA"/>
    <w:rsid w:val="006D0369"/>
    <w:rsid w:val="006F70D0"/>
    <w:rsid w:val="007023F0"/>
    <w:rsid w:val="007421F2"/>
    <w:rsid w:val="007C1965"/>
    <w:rsid w:val="007C7BCE"/>
    <w:rsid w:val="008047CE"/>
    <w:rsid w:val="008354DB"/>
    <w:rsid w:val="008539ED"/>
    <w:rsid w:val="00863130"/>
    <w:rsid w:val="00880A0D"/>
    <w:rsid w:val="00897380"/>
    <w:rsid w:val="008E5A9A"/>
    <w:rsid w:val="009102E5"/>
    <w:rsid w:val="009506BF"/>
    <w:rsid w:val="00986982"/>
    <w:rsid w:val="009C44CF"/>
    <w:rsid w:val="00A23039"/>
    <w:rsid w:val="00A26F68"/>
    <w:rsid w:val="00A33778"/>
    <w:rsid w:val="00A452B2"/>
    <w:rsid w:val="00A71852"/>
    <w:rsid w:val="00AB0610"/>
    <w:rsid w:val="00AB7941"/>
    <w:rsid w:val="00AC277D"/>
    <w:rsid w:val="00AD5B4A"/>
    <w:rsid w:val="00AE6940"/>
    <w:rsid w:val="00AF49B9"/>
    <w:rsid w:val="00B11906"/>
    <w:rsid w:val="00B16209"/>
    <w:rsid w:val="00B22A21"/>
    <w:rsid w:val="00B27D72"/>
    <w:rsid w:val="00B45878"/>
    <w:rsid w:val="00B46048"/>
    <w:rsid w:val="00B70662"/>
    <w:rsid w:val="00BA2E0D"/>
    <w:rsid w:val="00BB4856"/>
    <w:rsid w:val="00BC065C"/>
    <w:rsid w:val="00BD7CE2"/>
    <w:rsid w:val="00BE050D"/>
    <w:rsid w:val="00BE293E"/>
    <w:rsid w:val="00C13403"/>
    <w:rsid w:val="00C273DE"/>
    <w:rsid w:val="00C6528D"/>
    <w:rsid w:val="00C877AA"/>
    <w:rsid w:val="00CC074A"/>
    <w:rsid w:val="00CE7A43"/>
    <w:rsid w:val="00CF30E2"/>
    <w:rsid w:val="00D17C35"/>
    <w:rsid w:val="00D321D7"/>
    <w:rsid w:val="00D32D0C"/>
    <w:rsid w:val="00D33984"/>
    <w:rsid w:val="00D83D29"/>
    <w:rsid w:val="00DB2B8D"/>
    <w:rsid w:val="00DB425A"/>
    <w:rsid w:val="00E14970"/>
    <w:rsid w:val="00E41A83"/>
    <w:rsid w:val="00E50D21"/>
    <w:rsid w:val="00E936B7"/>
    <w:rsid w:val="00EA1556"/>
    <w:rsid w:val="00EA33A6"/>
    <w:rsid w:val="00EB3925"/>
    <w:rsid w:val="00EB7384"/>
    <w:rsid w:val="00EB7714"/>
    <w:rsid w:val="00EB7F7B"/>
    <w:rsid w:val="00ED1E85"/>
    <w:rsid w:val="00EE0982"/>
    <w:rsid w:val="00EE1439"/>
    <w:rsid w:val="00EF11DD"/>
    <w:rsid w:val="00EF2B05"/>
    <w:rsid w:val="00EF5FDC"/>
    <w:rsid w:val="00F113AC"/>
    <w:rsid w:val="00F32DDE"/>
    <w:rsid w:val="00F355C9"/>
    <w:rsid w:val="00F4769A"/>
    <w:rsid w:val="00F52062"/>
    <w:rsid w:val="00F60222"/>
    <w:rsid w:val="00F77449"/>
    <w:rsid w:val="00FD2865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08766C6E-E176-48A5-B0DE-BD28BC9E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E936B7"/>
    <w:pPr>
      <w:widowControl w:val="0"/>
      <w:autoSpaceDE w:val="0"/>
      <w:autoSpaceDN w:val="0"/>
      <w:spacing w:after="0" w:line="240" w:lineRule="auto"/>
      <w:ind w:left="3814" w:right="2017"/>
      <w:jc w:val="center"/>
      <w:outlineLvl w:val="0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42E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42E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42EA"/>
    <w:rPr>
      <w:vertAlign w:val="superscript"/>
    </w:rPr>
  </w:style>
  <w:style w:type="table" w:styleId="Tabelacomgrade">
    <w:name w:val="Table Grid"/>
    <w:basedOn w:val="Tabelanormal"/>
    <w:uiPriority w:val="59"/>
    <w:rsid w:val="003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B48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48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48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48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48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8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EF1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F11DD"/>
  </w:style>
  <w:style w:type="paragraph" w:styleId="Rodap">
    <w:name w:val="footer"/>
    <w:basedOn w:val="Normal"/>
    <w:link w:val="RodapChar"/>
    <w:unhideWhenUsed/>
    <w:rsid w:val="00EF1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F11DD"/>
  </w:style>
  <w:style w:type="character" w:styleId="Hyperlink">
    <w:name w:val="Hyperlink"/>
    <w:semiHidden/>
    <w:unhideWhenUsed/>
    <w:rsid w:val="00CF30E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3925"/>
    <w:pPr>
      <w:spacing w:after="160" w:line="256" w:lineRule="auto"/>
      <w:ind w:left="720"/>
      <w:contextualSpacing/>
    </w:pPr>
  </w:style>
  <w:style w:type="paragraph" w:styleId="SemEspaamento">
    <w:name w:val="No Spacing"/>
    <w:uiPriority w:val="1"/>
    <w:qFormat/>
    <w:rsid w:val="00EB392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1"/>
    <w:rsid w:val="00E936B7"/>
    <w:rPr>
      <w:rFonts w:ascii="Times New Roman" w:eastAsia="Times New Roman" w:hAnsi="Times New Roman" w:cs="Times New Roman"/>
      <w:b/>
      <w:bCs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9DCA-EF7E-4636-A73B-FFBBB71E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Westphalen Leusin</dc:creator>
  <cp:lastModifiedBy>Usuario</cp:lastModifiedBy>
  <cp:revision>67</cp:revision>
  <cp:lastPrinted>2020-05-06T19:15:00Z</cp:lastPrinted>
  <dcterms:created xsi:type="dcterms:W3CDTF">2020-04-16T16:23:00Z</dcterms:created>
  <dcterms:modified xsi:type="dcterms:W3CDTF">2020-05-06T19:15:00Z</dcterms:modified>
</cp:coreProperties>
</file>